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29" w:rsidRPr="008A7429" w:rsidRDefault="008A7429" w:rsidP="008A7429">
      <w:pPr>
        <w:jc w:val="right"/>
        <w:rPr>
          <w:rFonts w:ascii="Times New Roman" w:hAnsi="Times New Roman"/>
          <w:bCs/>
          <w:lang w:val="uk-UA"/>
        </w:rPr>
      </w:pPr>
      <w:r w:rsidRPr="008A7429">
        <w:rPr>
          <w:rFonts w:ascii="Times New Roman" w:hAnsi="Times New Roman"/>
          <w:bCs/>
          <w:lang w:val="uk-UA"/>
        </w:rPr>
        <w:t>Додаток</w:t>
      </w:r>
    </w:p>
    <w:p w:rsidR="008A7429" w:rsidRPr="008A7429" w:rsidRDefault="008A7429" w:rsidP="008A7429">
      <w:pPr>
        <w:jc w:val="right"/>
        <w:rPr>
          <w:rFonts w:ascii="Times New Roman" w:hAnsi="Times New Roman"/>
          <w:bCs/>
          <w:lang w:val="uk-UA"/>
        </w:rPr>
      </w:pPr>
      <w:r w:rsidRPr="008A7429">
        <w:rPr>
          <w:rFonts w:ascii="Times New Roman" w:hAnsi="Times New Roman"/>
          <w:bCs/>
          <w:lang w:val="uk-UA"/>
        </w:rPr>
        <w:t xml:space="preserve"> до протоколу № 1від 12.09.17  </w:t>
      </w:r>
    </w:p>
    <w:p w:rsidR="001145C4" w:rsidRDefault="008A7429" w:rsidP="008A7429">
      <w:pPr>
        <w:jc w:val="right"/>
        <w:rPr>
          <w:rFonts w:ascii="Times New Roman" w:hAnsi="Times New Roman"/>
          <w:bCs/>
          <w:lang w:val="uk-UA"/>
        </w:rPr>
      </w:pPr>
      <w:r w:rsidRPr="008A7429">
        <w:rPr>
          <w:rFonts w:ascii="Times New Roman" w:hAnsi="Times New Roman"/>
          <w:bCs/>
          <w:lang w:val="uk-UA"/>
        </w:rPr>
        <w:t>загальношкільного батьківського комітету</w:t>
      </w:r>
    </w:p>
    <w:p w:rsidR="008A7429" w:rsidRPr="008A7429" w:rsidRDefault="008A7429" w:rsidP="008A7429">
      <w:pPr>
        <w:jc w:val="right"/>
        <w:rPr>
          <w:rFonts w:ascii="Times New Roman" w:hAnsi="Times New Roman"/>
          <w:bCs/>
          <w:lang w:val="uk-UA"/>
        </w:rPr>
      </w:pPr>
    </w:p>
    <w:p w:rsidR="00FE4ED9" w:rsidRDefault="00722562">
      <w:pPr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/>
          <w:b/>
          <w:bCs/>
          <w:sz w:val="44"/>
          <w:szCs w:val="44"/>
          <w:lang w:val="uk-UA"/>
        </w:rPr>
        <w:t>Звіт</w:t>
      </w:r>
    </w:p>
    <w:p w:rsidR="00FE4ED9" w:rsidRDefault="00722562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про надходження та витрати коштів, зібраних благодійними внесками батьків станом на </w:t>
      </w:r>
      <w:r w:rsidRPr="00722562">
        <w:rPr>
          <w:rFonts w:ascii="Times New Roman" w:hAnsi="Times New Roman"/>
          <w:sz w:val="32"/>
          <w:szCs w:val="32"/>
        </w:rPr>
        <w:t>12.09</w:t>
      </w:r>
      <w:r>
        <w:rPr>
          <w:rFonts w:ascii="Times New Roman" w:hAnsi="Times New Roman"/>
          <w:sz w:val="32"/>
          <w:szCs w:val="32"/>
          <w:lang w:val="uk-UA"/>
        </w:rPr>
        <w:t>.2017р.</w:t>
      </w:r>
    </w:p>
    <w:p w:rsidR="00FE4ED9" w:rsidRDefault="00FE4ED9">
      <w:pPr>
        <w:jc w:val="center"/>
        <w:rPr>
          <w:rFonts w:hint="eastAsia"/>
        </w:rPr>
      </w:pPr>
    </w:p>
    <w:p w:rsidR="00FE4ED9" w:rsidRDefault="00722562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Поступило в фонд школи:</w:t>
      </w:r>
    </w:p>
    <w:p w:rsidR="00FE4ED9" w:rsidRDefault="00FE4ED9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FE4ED9" w:rsidRDefault="00722562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щомісячних благодійних внесків —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94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080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4ED9" w:rsidRDefault="00722562">
      <w:pPr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одноразових благодійних внесків (підготовчі класи)-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22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080 грн.</w:t>
      </w:r>
    </w:p>
    <w:p w:rsidR="00FE4ED9" w:rsidRDefault="00722562">
      <w:pPr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Одноразова благодійна допомога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 -23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700 грн.</w:t>
      </w:r>
    </w:p>
    <w:p w:rsidR="00FE4ED9" w:rsidRDefault="00722562">
      <w:pPr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Кошти від проведення шкільної ярмарки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 — 2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486 грн.</w:t>
      </w:r>
    </w:p>
    <w:p w:rsidR="00FE4ED9" w:rsidRDefault="007A4EE3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Всього — 142 </w:t>
      </w:r>
      <w:r w:rsidR="0072256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346 </w:t>
      </w:r>
      <w:proofErr w:type="spellStart"/>
      <w:r w:rsidR="0072256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</w:p>
    <w:p w:rsidR="00FE4ED9" w:rsidRDefault="00FE4ED9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E4ED9" w:rsidRDefault="00722562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Витрачено на потреби школи:</w:t>
      </w:r>
    </w:p>
    <w:p w:rsidR="00FE4ED9" w:rsidRDefault="00FE4ED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4ED9" w:rsidRDefault="00FE4ED9">
      <w:pPr>
        <w:rPr>
          <w:rFonts w:ascii="Times New Roman" w:hAnsi="Times New Roman"/>
          <w:sz w:val="28"/>
          <w:szCs w:val="28"/>
          <w:lang w:val="uk-UA"/>
        </w:rPr>
      </w:pPr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Погашено борг за минулий рік —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22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726,78 грн.</w:t>
      </w:r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канцелярські товари (журнали, папки, шкільна крейда, файли,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ксероксний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папір) —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5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881,05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3.На придбання конструкторів “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Лего-полі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, </w:t>
      </w:r>
      <w:r>
        <w:rPr>
          <w:rFonts w:ascii="Times New Roman" w:hAnsi="Times New Roman"/>
          <w:sz w:val="28"/>
          <w:szCs w:val="28"/>
          <w:lang w:val="uk-UA"/>
        </w:rPr>
        <w:t xml:space="preserve">базовий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набір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proofErr w:type="spellEnd"/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 22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656,50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Витрати на послуги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заправка та ремонт офісної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техніки-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8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142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5.На столярні, слюсарні та сантехнічні матеріали (замки, ключі, крани,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саморізи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Гачки,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сверла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цвяхи)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 — 5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814,13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6.На культурно-масові заходи (передоплата періодичних видань, грамоти,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фоторамки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сувеніри)</w:t>
      </w:r>
      <w:r w:rsidR="007A4E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7A4E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636,16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Миючі та дезінфікуючі засоби (мило, гірчиця, хлорне вапно) —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12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944,67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8.На електричні товари та монтаж електросистеми (економ лампочки, лампи, світильники. Розетки, вимикачі,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електроподовжувачі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-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12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799,56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 Господарські товари (відра, віники, міт</w:t>
      </w:r>
      <w:r w:rsidR="007A4EE3">
        <w:rPr>
          <w:rFonts w:ascii="Times New Roman" w:hAnsi="Times New Roman"/>
          <w:sz w:val="28"/>
          <w:szCs w:val="28"/>
          <w:lang w:val="uk-UA"/>
        </w:rPr>
        <w:t xml:space="preserve">ли, гумові рукавиці, серветки) -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052,64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 Художнє оформлення школи (друковані газети, плакати) —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 2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971,50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 Ремонт кабінету № 311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 -4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290 грн.</w:t>
      </w:r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Ремонт кабінету вчителів (спортзали)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-3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017,04 грн.</w:t>
      </w:r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13. Виготовлення та встановлення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спорт.снаряддя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волейболу —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1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350 грн.</w:t>
      </w:r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Звукові колонки,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роутер</w:t>
      </w:r>
      <w:proofErr w:type="spellEnd"/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 — 1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152 грн.</w:t>
      </w:r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Заправка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вогнегасників-</w:t>
      </w:r>
      <w:proofErr w:type="spellEnd"/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 1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418 грн.</w:t>
      </w:r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16. Роботи за трудовими угодами (вивезення сміття, чищення каналізації, ремонт та налагодження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муз.інструменту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зарплатня касиру, транспортні послуги)—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5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600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Встановлення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межповерхового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вікна в кабінеті кулінарії 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— 6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630 грн.</w:t>
      </w:r>
    </w:p>
    <w:p w:rsidR="00FE4ED9" w:rsidRDefault="0072256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 На ремонтні матеріали (фарба, щітки, цемент, гіпс)</w:t>
      </w:r>
      <w:r w:rsidR="007A4EE3">
        <w:rPr>
          <w:rFonts w:ascii="Times New Roman" w:hAnsi="Times New Roman"/>
          <w:b/>
          <w:bCs/>
          <w:sz w:val="28"/>
          <w:szCs w:val="28"/>
          <w:lang w:val="uk-UA"/>
        </w:rPr>
        <w:t xml:space="preserve">- 12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261.29 грн.</w:t>
      </w:r>
    </w:p>
    <w:p w:rsidR="00FE4ED9" w:rsidRDefault="00FE4ED9">
      <w:pPr>
        <w:rPr>
          <w:rFonts w:hint="eastAsia"/>
        </w:rPr>
      </w:pPr>
    </w:p>
    <w:p w:rsidR="00FE4ED9" w:rsidRPr="008A7429" w:rsidRDefault="00FE4ED9">
      <w:pPr>
        <w:rPr>
          <w:lang w:val="uk-UA"/>
        </w:rPr>
      </w:pPr>
    </w:p>
    <w:p w:rsidR="00FE4ED9" w:rsidRDefault="007A4EE3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Всього -142 </w:t>
      </w:r>
      <w:r w:rsidR="0072256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342,31 </w:t>
      </w:r>
      <w:proofErr w:type="spellStart"/>
      <w:r w:rsidR="0072256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  <w:r w:rsidR="0072256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</w:p>
    <w:p w:rsidR="00FE4ED9" w:rsidRDefault="00FE4ED9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E4ED9" w:rsidRDefault="007A4EE3">
      <w:pPr>
        <w:jc w:val="right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Залишок-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3, </w:t>
      </w:r>
      <w:bookmarkStart w:id="0" w:name="_GoBack"/>
      <w:bookmarkEnd w:id="0"/>
      <w:r w:rsidR="0072256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69 </w:t>
      </w:r>
      <w:proofErr w:type="spellStart"/>
      <w:r w:rsidR="0072256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грн</w:t>
      </w:r>
      <w:proofErr w:type="spellEnd"/>
    </w:p>
    <w:p w:rsidR="00FE4ED9" w:rsidRDefault="00FE4ED9">
      <w:pPr>
        <w:jc w:val="right"/>
        <w:rPr>
          <w:rFonts w:hint="eastAsia"/>
          <w:lang w:val="uk-UA"/>
        </w:rPr>
      </w:pPr>
    </w:p>
    <w:sectPr w:rsidR="00FE4ED9">
      <w:pgSz w:w="11906" w:h="16838"/>
      <w:pgMar w:top="540" w:right="1134" w:bottom="128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B06040202020202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D9"/>
    <w:rsid w:val="001145C4"/>
    <w:rsid w:val="00722562"/>
    <w:rsid w:val="007A4EE3"/>
    <w:rsid w:val="008A7429"/>
    <w:rsid w:val="00A536DC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cp:lastPrinted>2017-09-18T07:48:00Z</cp:lastPrinted>
  <dcterms:created xsi:type="dcterms:W3CDTF">2017-09-18T07:46:00Z</dcterms:created>
  <dcterms:modified xsi:type="dcterms:W3CDTF">2017-09-18T07:51:00Z</dcterms:modified>
  <dc:language>ru-RU</dc:language>
</cp:coreProperties>
</file>