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F8" w:rsidRDefault="001961F8" w:rsidP="001961F8">
      <w:pPr>
        <w:tabs>
          <w:tab w:val="left" w:pos="7478"/>
        </w:tabs>
        <w:jc w:val="right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Додаток 2</w:t>
      </w:r>
    </w:p>
    <w:p w:rsidR="001961F8" w:rsidRDefault="001961F8" w:rsidP="001961F8">
      <w:pPr>
        <w:tabs>
          <w:tab w:val="left" w:pos="7478"/>
        </w:tabs>
        <w:jc w:val="center"/>
        <w:rPr>
          <w:b/>
          <w:bCs/>
          <w:lang w:val="uk-UA"/>
        </w:rPr>
      </w:pPr>
    </w:p>
    <w:p w:rsidR="001961F8" w:rsidRDefault="001961F8" w:rsidP="001961F8">
      <w:pPr>
        <w:tabs>
          <w:tab w:val="left" w:pos="7478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Звіт</w:t>
      </w:r>
    </w:p>
    <w:p w:rsidR="001961F8" w:rsidRDefault="001961F8" w:rsidP="001961F8">
      <w:pPr>
        <w:tabs>
          <w:tab w:val="left" w:pos="7478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 надходження та витрати благодійних коштів</w:t>
      </w:r>
    </w:p>
    <w:p w:rsidR="001961F8" w:rsidRDefault="001961F8" w:rsidP="001961F8">
      <w:pPr>
        <w:tabs>
          <w:tab w:val="left" w:pos="7478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від інших осіб зібраних у фонд школи</w:t>
      </w:r>
    </w:p>
    <w:p w:rsidR="001961F8" w:rsidRDefault="001961F8" w:rsidP="001961F8">
      <w:pPr>
        <w:tabs>
          <w:tab w:val="left" w:pos="7478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станом на 22.12.2015р.</w:t>
      </w:r>
    </w:p>
    <w:p w:rsidR="001961F8" w:rsidRDefault="001961F8" w:rsidP="001961F8">
      <w:pPr>
        <w:tabs>
          <w:tab w:val="left" w:pos="7478"/>
        </w:tabs>
        <w:jc w:val="center"/>
        <w:rPr>
          <w:lang w:val="uk-UA"/>
        </w:rPr>
      </w:pPr>
    </w:p>
    <w:p w:rsidR="001961F8" w:rsidRDefault="001961F8" w:rsidP="001961F8">
      <w:pPr>
        <w:tabs>
          <w:tab w:val="left" w:pos="7478"/>
        </w:tabs>
        <w:rPr>
          <w:b/>
          <w:bCs/>
          <w:lang w:val="uk-UA"/>
        </w:rPr>
      </w:pPr>
      <w:r>
        <w:rPr>
          <w:b/>
          <w:bCs/>
          <w:lang w:val="uk-UA"/>
        </w:rPr>
        <w:t>Найдійшло на рахунок фонду школи</w:t>
      </w:r>
    </w:p>
    <w:p w:rsidR="001961F8" w:rsidRDefault="001961F8" w:rsidP="001961F8">
      <w:pPr>
        <w:tabs>
          <w:tab w:val="left" w:pos="7478"/>
        </w:tabs>
        <w:rPr>
          <w:b/>
          <w:bCs/>
          <w:lang w:val="uk-UA"/>
        </w:rPr>
      </w:pPr>
    </w:p>
    <w:p w:rsidR="001961F8" w:rsidRDefault="001961F8" w:rsidP="001961F8">
      <w:pPr>
        <w:tabs>
          <w:tab w:val="left" w:pos="7478"/>
        </w:tabs>
        <w:rPr>
          <w:u w:val="single"/>
          <w:lang w:val="uk-UA"/>
        </w:rPr>
      </w:pPr>
      <w:r>
        <w:rPr>
          <w:u w:val="single"/>
          <w:lang w:val="uk-UA"/>
        </w:rPr>
        <w:t>4.400 грн.</w:t>
      </w:r>
    </w:p>
    <w:p w:rsidR="001961F8" w:rsidRDefault="001961F8" w:rsidP="001961F8">
      <w:pPr>
        <w:tabs>
          <w:tab w:val="left" w:pos="7478"/>
        </w:tabs>
        <w:rPr>
          <w:u w:val="single"/>
          <w:lang w:val="uk-UA"/>
        </w:rPr>
      </w:pPr>
    </w:p>
    <w:p w:rsidR="001961F8" w:rsidRDefault="001961F8" w:rsidP="001961F8">
      <w:pPr>
        <w:tabs>
          <w:tab w:val="left" w:pos="7478"/>
        </w:tabs>
        <w:rPr>
          <w:b/>
          <w:bCs/>
          <w:lang w:val="uk-UA"/>
        </w:rPr>
      </w:pPr>
      <w:r>
        <w:rPr>
          <w:b/>
          <w:bCs/>
          <w:lang w:val="uk-UA"/>
        </w:rPr>
        <w:t>Витрачено на потреби школи</w:t>
      </w:r>
    </w:p>
    <w:p w:rsidR="001961F8" w:rsidRDefault="001961F8" w:rsidP="001961F8">
      <w:pPr>
        <w:tabs>
          <w:tab w:val="left" w:pos="7478"/>
        </w:tabs>
        <w:rPr>
          <w:b/>
          <w:bCs/>
          <w:lang w:val="uk-UA"/>
        </w:rPr>
      </w:pPr>
    </w:p>
    <w:p w:rsidR="001961F8" w:rsidRDefault="001961F8" w:rsidP="001961F8">
      <w:pPr>
        <w:tabs>
          <w:tab w:val="left" w:pos="7478"/>
        </w:tabs>
        <w:rPr>
          <w:lang w:val="uk-UA"/>
        </w:rPr>
      </w:pPr>
      <w:r>
        <w:rPr>
          <w:lang w:val="uk-UA"/>
        </w:rPr>
        <w:t>1. Встановлення домофону — 3.950 грн.</w:t>
      </w:r>
    </w:p>
    <w:p w:rsidR="001961F8" w:rsidRDefault="001961F8" w:rsidP="001961F8">
      <w:pPr>
        <w:tabs>
          <w:tab w:val="left" w:pos="7478"/>
        </w:tabs>
        <w:rPr>
          <w:lang w:val="uk-UA"/>
        </w:rPr>
      </w:pPr>
      <w:r>
        <w:rPr>
          <w:lang w:val="uk-UA"/>
        </w:rPr>
        <w:t>2. Організація проведення семінару — 175 грн.</w:t>
      </w:r>
    </w:p>
    <w:p w:rsidR="001961F8" w:rsidRDefault="001961F8" w:rsidP="001961F8">
      <w:pPr>
        <w:tabs>
          <w:tab w:val="left" w:pos="7478"/>
        </w:tabs>
      </w:pPr>
    </w:p>
    <w:p w:rsidR="001961F8" w:rsidRDefault="001961F8" w:rsidP="001961F8">
      <w:pPr>
        <w:tabs>
          <w:tab w:val="left" w:pos="7478"/>
        </w:tabs>
        <w:jc w:val="right"/>
        <w:rPr>
          <w:u w:val="single"/>
          <w:lang w:val="uk-UA"/>
        </w:rPr>
      </w:pPr>
      <w:r>
        <w:rPr>
          <w:u w:val="single"/>
          <w:lang w:val="uk-UA"/>
        </w:rPr>
        <w:t>Всього — 4.125 грн.</w:t>
      </w:r>
    </w:p>
    <w:p w:rsidR="001961F8" w:rsidRDefault="001961F8" w:rsidP="001961F8">
      <w:pPr>
        <w:tabs>
          <w:tab w:val="left" w:pos="7478"/>
        </w:tabs>
        <w:jc w:val="right"/>
        <w:rPr>
          <w:u w:val="single"/>
          <w:lang w:val="uk-UA"/>
        </w:rPr>
      </w:pPr>
      <w:r>
        <w:rPr>
          <w:u w:val="single"/>
          <w:lang w:val="uk-UA"/>
        </w:rPr>
        <w:t>Залишок — 275грн.</w:t>
      </w:r>
    </w:p>
    <w:p w:rsidR="001961F8" w:rsidRDefault="001961F8" w:rsidP="001961F8">
      <w:pPr>
        <w:tabs>
          <w:tab w:val="left" w:pos="7478"/>
        </w:tabs>
        <w:rPr>
          <w:lang w:val="uk-UA"/>
        </w:rPr>
      </w:pPr>
    </w:p>
    <w:p w:rsidR="00A678B4" w:rsidRDefault="00A678B4"/>
    <w:sectPr w:rsidR="00A678B4" w:rsidSect="00A6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1961F8"/>
    <w:rsid w:val="001961F8"/>
    <w:rsid w:val="00280729"/>
    <w:rsid w:val="003E4494"/>
    <w:rsid w:val="0050252E"/>
    <w:rsid w:val="006525B6"/>
    <w:rsid w:val="007C2236"/>
    <w:rsid w:val="00A678B4"/>
    <w:rsid w:val="00D9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F8"/>
    <w:pPr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Krokoz™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2015-12-26T01:28:00Z</dcterms:created>
  <dcterms:modified xsi:type="dcterms:W3CDTF">2015-12-26T01:28:00Z</dcterms:modified>
</cp:coreProperties>
</file>